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227D110" w14:textId="03B169B5" w:rsidR="001B41CE" w:rsidRPr="00962CB3" w:rsidRDefault="001B41CE" w:rsidP="00D301CF">
      <w:pPr>
        <w:spacing w:after="0" w:line="240" w:lineRule="auto"/>
        <w:jc w:val="center"/>
        <w:rPr>
          <w:rFonts w:ascii="Times New Roman" w:hAnsi="Times New Roman" w:cs="Times New Roman"/>
          <w:b/>
          <w:sz w:val="24"/>
          <w:szCs w:val="24"/>
        </w:rPr>
      </w:pPr>
      <w:r w:rsidRPr="00962CB3">
        <w:rPr>
          <w:rFonts w:ascii="Times New Roman" w:hAnsi="Times New Roman" w:cs="Times New Roman"/>
          <w:b/>
          <w:sz w:val="24"/>
          <w:szCs w:val="24"/>
        </w:rPr>
        <w:t>СПРАВКА – ОБОСНОВАНИЕ</w:t>
      </w:r>
    </w:p>
    <w:p w14:paraId="4C8C0ADC" w14:textId="77777777" w:rsidR="001B41CE" w:rsidRPr="00962CB3" w:rsidRDefault="001B41CE" w:rsidP="001B41CE">
      <w:pPr>
        <w:spacing w:after="0" w:line="240" w:lineRule="auto"/>
        <w:jc w:val="center"/>
        <w:rPr>
          <w:rFonts w:ascii="Times New Roman" w:hAnsi="Times New Roman" w:cs="Times New Roman"/>
          <w:b/>
          <w:sz w:val="24"/>
          <w:szCs w:val="24"/>
        </w:rPr>
      </w:pPr>
      <w:r w:rsidRPr="00962CB3">
        <w:rPr>
          <w:rFonts w:ascii="Times New Roman" w:hAnsi="Times New Roman" w:cs="Times New Roman"/>
          <w:b/>
          <w:sz w:val="24"/>
          <w:szCs w:val="24"/>
        </w:rPr>
        <w:t>к проекту Закона Кыргызской Республики</w:t>
      </w:r>
    </w:p>
    <w:p w14:paraId="7EC82D90" w14:textId="77777777" w:rsidR="001B41CE" w:rsidRPr="00962CB3" w:rsidRDefault="001B41CE" w:rsidP="001B41CE">
      <w:pPr>
        <w:spacing w:after="0" w:line="240" w:lineRule="auto"/>
        <w:jc w:val="center"/>
        <w:rPr>
          <w:rFonts w:ascii="Times New Roman" w:hAnsi="Times New Roman" w:cs="Times New Roman"/>
          <w:b/>
          <w:sz w:val="24"/>
          <w:szCs w:val="24"/>
        </w:rPr>
      </w:pPr>
      <w:r w:rsidRPr="00962CB3">
        <w:rPr>
          <w:rFonts w:ascii="Times New Roman" w:hAnsi="Times New Roman" w:cs="Times New Roman"/>
          <w:b/>
          <w:sz w:val="24"/>
          <w:szCs w:val="24"/>
        </w:rPr>
        <w:t xml:space="preserve">«О внесении изменений в Закон Кыргызской Республики </w:t>
      </w:r>
    </w:p>
    <w:p w14:paraId="33896EAB" w14:textId="65873160" w:rsidR="001B41CE" w:rsidRPr="00962CB3" w:rsidRDefault="001B41CE" w:rsidP="001B41CE">
      <w:pPr>
        <w:spacing w:after="0" w:line="240" w:lineRule="auto"/>
        <w:jc w:val="center"/>
        <w:rPr>
          <w:rFonts w:ascii="Times New Roman" w:hAnsi="Times New Roman" w:cs="Times New Roman"/>
          <w:b/>
          <w:sz w:val="24"/>
          <w:szCs w:val="24"/>
        </w:rPr>
      </w:pPr>
      <w:bookmarkStart w:id="0" w:name="_Hlk89891240"/>
      <w:r w:rsidRPr="00962CB3">
        <w:rPr>
          <w:rFonts w:ascii="Times New Roman" w:hAnsi="Times New Roman" w:cs="Times New Roman"/>
          <w:b/>
          <w:sz w:val="24"/>
          <w:szCs w:val="24"/>
        </w:rPr>
        <w:t>«</w:t>
      </w:r>
      <w:r w:rsidR="007B1DCB" w:rsidRPr="00962CB3">
        <w:rPr>
          <w:rFonts w:ascii="Times New Roman" w:hAnsi="Times New Roman" w:cs="Times New Roman"/>
          <w:b/>
          <w:sz w:val="24"/>
          <w:szCs w:val="24"/>
        </w:rPr>
        <w:t>О коллективных договорах</w:t>
      </w:r>
      <w:r w:rsidRPr="00962CB3">
        <w:rPr>
          <w:rFonts w:ascii="Times New Roman" w:hAnsi="Times New Roman" w:cs="Times New Roman"/>
          <w:b/>
          <w:sz w:val="24"/>
          <w:szCs w:val="24"/>
        </w:rPr>
        <w:t>»</w:t>
      </w:r>
    </w:p>
    <w:bookmarkEnd w:id="0"/>
    <w:p w14:paraId="3A67714F" w14:textId="77777777" w:rsidR="001B41CE" w:rsidRPr="00962CB3" w:rsidRDefault="001B41CE" w:rsidP="001B41CE">
      <w:pPr>
        <w:spacing w:after="0" w:line="240" w:lineRule="auto"/>
        <w:ind w:left="5664"/>
        <w:rPr>
          <w:rFonts w:ascii="Times New Roman" w:hAnsi="Times New Roman" w:cs="Times New Roman"/>
          <w:b/>
          <w:sz w:val="24"/>
          <w:szCs w:val="24"/>
        </w:rPr>
      </w:pPr>
    </w:p>
    <w:p w14:paraId="6DE1D52C" w14:textId="6A9DF5AB" w:rsidR="001B41CE" w:rsidRPr="00962CB3" w:rsidRDefault="001B41CE" w:rsidP="00FF01DF">
      <w:pPr>
        <w:pStyle w:val="tkTekst"/>
        <w:spacing w:after="0" w:line="240" w:lineRule="auto"/>
        <w:rPr>
          <w:rFonts w:ascii="Times New Roman" w:hAnsi="Times New Roman" w:cs="Times New Roman"/>
          <w:sz w:val="24"/>
          <w:szCs w:val="24"/>
        </w:rPr>
      </w:pPr>
      <w:proofErr w:type="gramStart"/>
      <w:r w:rsidRPr="00962CB3">
        <w:rPr>
          <w:rFonts w:ascii="Times New Roman" w:hAnsi="Times New Roman" w:cs="Times New Roman"/>
          <w:sz w:val="24"/>
          <w:szCs w:val="24"/>
        </w:rPr>
        <w:t>Настоящий проект Закона Кыргызской Республики разработан в целях приведения Закон</w:t>
      </w:r>
      <w:r w:rsidRPr="00962CB3">
        <w:rPr>
          <w:rFonts w:ascii="Times New Roman" w:hAnsi="Times New Roman" w:cs="Times New Roman"/>
          <w:sz w:val="24"/>
          <w:szCs w:val="24"/>
          <w:lang w:val="ky-KG"/>
        </w:rPr>
        <w:t xml:space="preserve">а </w:t>
      </w:r>
      <w:r w:rsidRPr="00962CB3">
        <w:rPr>
          <w:rFonts w:ascii="Times New Roman" w:hAnsi="Times New Roman" w:cs="Times New Roman"/>
          <w:sz w:val="24"/>
          <w:szCs w:val="24"/>
        </w:rPr>
        <w:t xml:space="preserve">Кыргызской Республики </w:t>
      </w:r>
      <w:r w:rsidR="006F2250" w:rsidRPr="00962CB3">
        <w:rPr>
          <w:rFonts w:ascii="Times New Roman" w:hAnsi="Times New Roman" w:cs="Times New Roman"/>
          <w:sz w:val="24"/>
          <w:szCs w:val="24"/>
        </w:rPr>
        <w:t>«</w:t>
      </w:r>
      <w:r w:rsidR="007B1DCB" w:rsidRPr="00962CB3">
        <w:rPr>
          <w:rFonts w:ascii="Times New Roman" w:hAnsi="Times New Roman" w:cs="Times New Roman"/>
          <w:sz w:val="24"/>
          <w:szCs w:val="24"/>
        </w:rPr>
        <w:t>О коллективных договорах</w:t>
      </w:r>
      <w:r w:rsidR="006F2250" w:rsidRPr="00962CB3">
        <w:rPr>
          <w:rFonts w:ascii="Times New Roman" w:hAnsi="Times New Roman" w:cs="Times New Roman"/>
          <w:sz w:val="24"/>
          <w:szCs w:val="24"/>
        </w:rPr>
        <w:t xml:space="preserve">» </w:t>
      </w:r>
      <w:r w:rsidRPr="00962CB3">
        <w:rPr>
          <w:rFonts w:ascii="Times New Roman" w:hAnsi="Times New Roman" w:cs="Times New Roman"/>
          <w:sz w:val="24"/>
          <w:szCs w:val="24"/>
        </w:rPr>
        <w:t>в соответствие с введенной в действие с 5 мая 2021 года новой редакции Конституции Кыргызской Республики, принятой референдумом (всенародным голосованием) 11 апреля 2021 года (далее – Конституция),</w:t>
      </w:r>
      <w:r w:rsidRPr="00962CB3">
        <w:rPr>
          <w:rFonts w:ascii="Times New Roman" w:hAnsi="Times New Roman" w:cs="Times New Roman"/>
          <w:color w:val="000000"/>
          <w:sz w:val="24"/>
          <w:szCs w:val="24"/>
          <w:shd w:val="clear" w:color="auto" w:fill="FFFFFF"/>
        </w:rPr>
        <w:t xml:space="preserve"> нормами международного права, восполнения имеющихся пробелов в законодательстве</w:t>
      </w:r>
      <w:r w:rsidRPr="00962CB3">
        <w:rPr>
          <w:rFonts w:ascii="Times New Roman" w:hAnsi="Times New Roman" w:cs="Times New Roman"/>
          <w:sz w:val="24"/>
          <w:szCs w:val="24"/>
        </w:rPr>
        <w:t xml:space="preserve"> и в целях дальнейшего совершенствования законодательства Кыргызской Республики </w:t>
      </w:r>
      <w:r w:rsidR="007B1DCB" w:rsidRPr="00962CB3">
        <w:rPr>
          <w:rFonts w:ascii="Times New Roman" w:hAnsi="Times New Roman" w:cs="Times New Roman"/>
          <w:sz w:val="24"/>
          <w:szCs w:val="24"/>
        </w:rPr>
        <w:t>о коллективных договорах</w:t>
      </w:r>
      <w:r w:rsidRPr="00962CB3">
        <w:rPr>
          <w:rFonts w:ascii="Times New Roman" w:hAnsi="Times New Roman" w:cs="Times New Roman"/>
          <w:sz w:val="24"/>
          <w:szCs w:val="24"/>
        </w:rPr>
        <w:t>.</w:t>
      </w:r>
      <w:proofErr w:type="gramEnd"/>
    </w:p>
    <w:p w14:paraId="2FE720D5" w14:textId="18DA03A1" w:rsidR="001B41CE" w:rsidRPr="00962CB3" w:rsidRDefault="001B41CE" w:rsidP="00F466EE">
      <w:pPr>
        <w:spacing w:after="0" w:line="240" w:lineRule="auto"/>
        <w:ind w:firstLine="567"/>
        <w:jc w:val="both"/>
        <w:rPr>
          <w:rFonts w:ascii="Times New Roman" w:hAnsi="Times New Roman" w:cs="Times New Roman"/>
          <w:sz w:val="24"/>
          <w:szCs w:val="24"/>
        </w:rPr>
      </w:pPr>
      <w:proofErr w:type="gramStart"/>
      <w:r w:rsidRPr="00962CB3">
        <w:rPr>
          <w:rFonts w:ascii="Times New Roman" w:hAnsi="Times New Roman" w:cs="Times New Roman"/>
          <w:sz w:val="24"/>
          <w:szCs w:val="24"/>
        </w:rPr>
        <w:t>В связи с принятием новой Конституции Кыргызской Республики</w:t>
      </w:r>
      <w:r w:rsidRPr="00962CB3">
        <w:rPr>
          <w:rStyle w:val="ab"/>
          <w:rFonts w:ascii="Times New Roman" w:hAnsi="Times New Roman"/>
          <w:i/>
          <w:sz w:val="24"/>
          <w:szCs w:val="24"/>
          <w:bdr w:val="none" w:sz="0" w:space="0" w:color="auto" w:frame="1"/>
        </w:rPr>
        <w:t xml:space="preserve"> </w:t>
      </w:r>
      <w:r w:rsidRPr="00962CB3">
        <w:rPr>
          <w:rStyle w:val="ab"/>
          <w:rFonts w:ascii="Times New Roman" w:hAnsi="Times New Roman"/>
          <w:iCs/>
          <w:sz w:val="24"/>
          <w:szCs w:val="24"/>
          <w:bdr w:val="none" w:sz="0" w:space="0" w:color="auto" w:frame="1"/>
        </w:rPr>
        <w:t>(</w:t>
      </w:r>
      <w:r w:rsidRPr="00962CB3">
        <w:rPr>
          <w:rFonts w:ascii="Times New Roman" w:hAnsi="Times New Roman" w:cs="Times New Roman"/>
          <w:iCs/>
          <w:sz w:val="24"/>
          <w:szCs w:val="24"/>
        </w:rPr>
        <w:t>в</w:t>
      </w:r>
      <w:r w:rsidRPr="00962CB3">
        <w:rPr>
          <w:rFonts w:ascii="Times New Roman" w:hAnsi="Times New Roman" w:cs="Times New Roman"/>
          <w:sz w:val="24"/>
          <w:szCs w:val="24"/>
        </w:rPr>
        <w:t xml:space="preserve">сенародным голосованием) 11 апреля 2021 года </w:t>
      </w:r>
      <w:r w:rsidRPr="00962CB3">
        <w:rPr>
          <w:rStyle w:val="ae"/>
          <w:rFonts w:ascii="Times New Roman" w:hAnsi="Times New Roman" w:cs="Times New Roman"/>
          <w:sz w:val="24"/>
          <w:szCs w:val="24"/>
          <w:bdr w:val="none" w:sz="0" w:space="0" w:color="auto" w:frame="1"/>
        </w:rPr>
        <w:t xml:space="preserve">вступивший в силу 5 мая 2021 года, вступившими в силу Указом Президента Кыргызской Республики «О Кабинете министров УП № 114 от 5 мая 2021 года, Указом Президента Кыргызской Республики </w:t>
      </w:r>
      <w:r w:rsidR="006F2250" w:rsidRPr="00962CB3">
        <w:rPr>
          <w:rStyle w:val="ae"/>
          <w:rFonts w:ascii="Times New Roman" w:hAnsi="Times New Roman" w:cs="Times New Roman"/>
          <w:sz w:val="24"/>
          <w:szCs w:val="24"/>
          <w:bdr w:val="none" w:sz="0" w:space="0" w:color="auto" w:frame="1"/>
        </w:rPr>
        <w:t>«</w:t>
      </w:r>
      <w:r w:rsidRPr="00962CB3">
        <w:rPr>
          <w:rFonts w:ascii="Times New Roman" w:hAnsi="Times New Roman" w:cs="Times New Roman"/>
          <w:spacing w:val="5"/>
          <w:sz w:val="24"/>
          <w:szCs w:val="24"/>
        </w:rPr>
        <w:t>О проведении инвентаризации законодательства Кыргызской Республики</w:t>
      </w:r>
      <w:r w:rsidR="006F2250" w:rsidRPr="00962CB3">
        <w:rPr>
          <w:rFonts w:ascii="Times New Roman" w:hAnsi="Times New Roman" w:cs="Times New Roman"/>
          <w:spacing w:val="5"/>
          <w:sz w:val="24"/>
          <w:szCs w:val="24"/>
        </w:rPr>
        <w:t>»</w:t>
      </w:r>
      <w:r w:rsidRPr="00962CB3">
        <w:rPr>
          <w:rFonts w:ascii="Times New Roman" w:hAnsi="Times New Roman" w:cs="Times New Roman"/>
          <w:spacing w:val="5"/>
          <w:sz w:val="24"/>
          <w:szCs w:val="24"/>
        </w:rPr>
        <w:t xml:space="preserve"> </w:t>
      </w:r>
      <w:r w:rsidRPr="00962CB3">
        <w:rPr>
          <w:rFonts w:ascii="Times New Roman" w:hAnsi="Times New Roman" w:cs="Times New Roman"/>
          <w:sz w:val="24"/>
          <w:szCs w:val="24"/>
        </w:rPr>
        <w:t>требуется усовершенствовать и привести в соответствие законодательств</w:t>
      </w:r>
      <w:r w:rsidR="006F2250" w:rsidRPr="00962CB3">
        <w:rPr>
          <w:rFonts w:ascii="Times New Roman" w:hAnsi="Times New Roman" w:cs="Times New Roman"/>
          <w:sz w:val="24"/>
          <w:szCs w:val="24"/>
        </w:rPr>
        <w:t>о</w:t>
      </w:r>
      <w:r w:rsidRPr="00962CB3">
        <w:rPr>
          <w:rFonts w:ascii="Times New Roman" w:hAnsi="Times New Roman" w:cs="Times New Roman"/>
          <w:sz w:val="24"/>
          <w:szCs w:val="24"/>
        </w:rPr>
        <w:t xml:space="preserve"> Кыргызской Республики</w:t>
      </w:r>
      <w:r w:rsidR="006F2250" w:rsidRPr="00962CB3">
        <w:rPr>
          <w:rFonts w:ascii="Times New Roman" w:hAnsi="Times New Roman" w:cs="Times New Roman"/>
          <w:sz w:val="24"/>
          <w:szCs w:val="24"/>
        </w:rPr>
        <w:t xml:space="preserve"> </w:t>
      </w:r>
      <w:r w:rsidR="007B1DCB" w:rsidRPr="00962CB3">
        <w:rPr>
          <w:rFonts w:ascii="Times New Roman" w:hAnsi="Times New Roman" w:cs="Times New Roman"/>
          <w:sz w:val="24"/>
          <w:szCs w:val="24"/>
        </w:rPr>
        <w:t>о коллективных договорах</w:t>
      </w:r>
      <w:r w:rsidR="0034102D" w:rsidRPr="00962CB3">
        <w:rPr>
          <w:rFonts w:ascii="Times New Roman" w:hAnsi="Times New Roman" w:cs="Times New Roman"/>
          <w:sz w:val="24"/>
          <w:szCs w:val="24"/>
        </w:rPr>
        <w:t>.</w:t>
      </w:r>
      <w:proofErr w:type="gramEnd"/>
    </w:p>
    <w:p w14:paraId="66AA5705" w14:textId="0288806C" w:rsidR="008F5480" w:rsidRPr="00962CB3" w:rsidRDefault="008F5480" w:rsidP="00F466EE">
      <w:pPr>
        <w:spacing w:after="0" w:line="240" w:lineRule="auto"/>
        <w:ind w:firstLine="567"/>
        <w:jc w:val="both"/>
        <w:rPr>
          <w:rFonts w:ascii="Times New Roman" w:hAnsi="Times New Roman" w:cs="Times New Roman"/>
          <w:sz w:val="24"/>
          <w:szCs w:val="24"/>
        </w:rPr>
      </w:pPr>
      <w:r w:rsidRPr="00962CB3">
        <w:rPr>
          <w:rFonts w:ascii="Times New Roman" w:hAnsi="Times New Roman" w:cs="Times New Roman"/>
          <w:sz w:val="24"/>
          <w:szCs w:val="24"/>
        </w:rPr>
        <w:t>Законопроектом вводится уточнение в Закон К</w:t>
      </w:r>
      <w:r w:rsidR="00F466EE" w:rsidRPr="00962CB3">
        <w:rPr>
          <w:rFonts w:ascii="Times New Roman" w:hAnsi="Times New Roman" w:cs="Times New Roman"/>
          <w:sz w:val="24"/>
          <w:szCs w:val="24"/>
        </w:rPr>
        <w:t xml:space="preserve">ыргызской </w:t>
      </w:r>
      <w:r w:rsidRPr="00962CB3">
        <w:rPr>
          <w:rFonts w:ascii="Times New Roman" w:hAnsi="Times New Roman" w:cs="Times New Roman"/>
          <w:sz w:val="24"/>
          <w:szCs w:val="24"/>
        </w:rPr>
        <w:t>Р</w:t>
      </w:r>
      <w:r w:rsidR="00F466EE" w:rsidRPr="00962CB3">
        <w:rPr>
          <w:rFonts w:ascii="Times New Roman" w:hAnsi="Times New Roman" w:cs="Times New Roman"/>
          <w:sz w:val="24"/>
          <w:szCs w:val="24"/>
        </w:rPr>
        <w:t>еспублики</w:t>
      </w:r>
      <w:r w:rsidRPr="00962CB3">
        <w:rPr>
          <w:rFonts w:ascii="Times New Roman" w:hAnsi="Times New Roman" w:cs="Times New Roman"/>
          <w:sz w:val="24"/>
          <w:szCs w:val="24"/>
        </w:rPr>
        <w:t xml:space="preserve"> «О коллективных договорах» устанавливающие, что работники, не являющиеся членами профсоюза, могут на договорной основе уполномочить орган профсоюза представлять их интересы в ходе коллективных переговоров, заключения, изменения, дополнения коллективного договора, соглашения и </w:t>
      </w:r>
      <w:proofErr w:type="gramStart"/>
      <w:r w:rsidRPr="00962CB3">
        <w:rPr>
          <w:rFonts w:ascii="Times New Roman" w:hAnsi="Times New Roman" w:cs="Times New Roman"/>
          <w:sz w:val="24"/>
          <w:szCs w:val="24"/>
        </w:rPr>
        <w:t>контроля за</w:t>
      </w:r>
      <w:proofErr w:type="gramEnd"/>
      <w:r w:rsidRPr="00962CB3">
        <w:rPr>
          <w:rFonts w:ascii="Times New Roman" w:hAnsi="Times New Roman" w:cs="Times New Roman"/>
          <w:sz w:val="24"/>
          <w:szCs w:val="24"/>
        </w:rPr>
        <w:t xml:space="preserve"> их выполнением. Данное уточнение позволит регламентировать </w:t>
      </w:r>
      <w:r w:rsidR="0034102D" w:rsidRPr="00962CB3">
        <w:rPr>
          <w:rFonts w:ascii="Times New Roman" w:hAnsi="Times New Roman" w:cs="Times New Roman"/>
          <w:sz w:val="24"/>
          <w:szCs w:val="24"/>
        </w:rPr>
        <w:t xml:space="preserve">и определить форму </w:t>
      </w:r>
      <w:r w:rsidRPr="00962CB3">
        <w:rPr>
          <w:rFonts w:ascii="Times New Roman" w:hAnsi="Times New Roman" w:cs="Times New Roman"/>
          <w:sz w:val="24"/>
          <w:szCs w:val="24"/>
        </w:rPr>
        <w:t>взаимоотношени</w:t>
      </w:r>
      <w:r w:rsidR="0034102D" w:rsidRPr="00962CB3">
        <w:rPr>
          <w:rFonts w:ascii="Times New Roman" w:hAnsi="Times New Roman" w:cs="Times New Roman"/>
          <w:sz w:val="24"/>
          <w:szCs w:val="24"/>
        </w:rPr>
        <w:t>й</w:t>
      </w:r>
      <w:r w:rsidRPr="00962CB3">
        <w:rPr>
          <w:rFonts w:ascii="Times New Roman" w:hAnsi="Times New Roman" w:cs="Times New Roman"/>
          <w:sz w:val="24"/>
          <w:szCs w:val="24"/>
        </w:rPr>
        <w:t xml:space="preserve"> между профсоюзами и работниками, не являющихся членами профсоюза</w:t>
      </w:r>
      <w:r w:rsidR="0034102D" w:rsidRPr="00962CB3">
        <w:rPr>
          <w:rFonts w:ascii="Times New Roman" w:hAnsi="Times New Roman" w:cs="Times New Roman"/>
          <w:sz w:val="24"/>
          <w:szCs w:val="24"/>
        </w:rPr>
        <w:t xml:space="preserve"> при заключении коллективных договоров и соглашений</w:t>
      </w:r>
      <w:r w:rsidRPr="00962CB3">
        <w:rPr>
          <w:rFonts w:ascii="Times New Roman" w:hAnsi="Times New Roman" w:cs="Times New Roman"/>
          <w:sz w:val="24"/>
          <w:szCs w:val="24"/>
        </w:rPr>
        <w:t>.</w:t>
      </w:r>
    </w:p>
    <w:p w14:paraId="2CCCE780" w14:textId="00B97EFD" w:rsidR="00AD66BC" w:rsidRPr="00962CB3" w:rsidRDefault="008F5480" w:rsidP="00F466EE">
      <w:pPr>
        <w:spacing w:after="0" w:line="240" w:lineRule="auto"/>
        <w:ind w:firstLine="567"/>
        <w:jc w:val="both"/>
        <w:rPr>
          <w:rFonts w:ascii="Times New Roman" w:hAnsi="Times New Roman" w:cs="Times New Roman"/>
          <w:sz w:val="24"/>
          <w:szCs w:val="24"/>
        </w:rPr>
      </w:pPr>
      <w:r w:rsidRPr="00962CB3">
        <w:rPr>
          <w:rFonts w:ascii="Times New Roman" w:hAnsi="Times New Roman" w:cs="Times New Roman"/>
          <w:sz w:val="24"/>
          <w:szCs w:val="24"/>
        </w:rPr>
        <w:t>В статьи 5 и 10 Закона К</w:t>
      </w:r>
      <w:r w:rsidR="00F466EE" w:rsidRPr="00962CB3">
        <w:rPr>
          <w:rFonts w:ascii="Times New Roman" w:hAnsi="Times New Roman" w:cs="Times New Roman"/>
          <w:sz w:val="24"/>
          <w:szCs w:val="24"/>
        </w:rPr>
        <w:t xml:space="preserve">ыргызской </w:t>
      </w:r>
      <w:r w:rsidRPr="00962CB3">
        <w:rPr>
          <w:rFonts w:ascii="Times New Roman" w:hAnsi="Times New Roman" w:cs="Times New Roman"/>
          <w:sz w:val="24"/>
          <w:szCs w:val="24"/>
        </w:rPr>
        <w:t>Р</w:t>
      </w:r>
      <w:r w:rsidR="00F466EE" w:rsidRPr="00962CB3">
        <w:rPr>
          <w:rFonts w:ascii="Times New Roman" w:hAnsi="Times New Roman" w:cs="Times New Roman"/>
          <w:sz w:val="24"/>
          <w:szCs w:val="24"/>
        </w:rPr>
        <w:t>еспублики</w:t>
      </w:r>
      <w:r w:rsidRPr="00962CB3">
        <w:rPr>
          <w:rFonts w:ascii="Times New Roman" w:hAnsi="Times New Roman" w:cs="Times New Roman"/>
          <w:sz w:val="24"/>
          <w:szCs w:val="24"/>
        </w:rPr>
        <w:t xml:space="preserve"> «О коллективных договорах» вносятся уточнения, направленные на исключение случаев, когда при наличии профсоюзов, переговоры о заключении коллективного договора</w:t>
      </w:r>
      <w:r w:rsidR="0034102D" w:rsidRPr="00962CB3">
        <w:rPr>
          <w:rFonts w:ascii="Times New Roman" w:hAnsi="Times New Roman" w:cs="Times New Roman"/>
          <w:sz w:val="24"/>
          <w:szCs w:val="24"/>
        </w:rPr>
        <w:t xml:space="preserve"> с работодателем </w:t>
      </w:r>
      <w:r w:rsidRPr="00962CB3">
        <w:rPr>
          <w:rFonts w:ascii="Times New Roman" w:hAnsi="Times New Roman" w:cs="Times New Roman"/>
          <w:sz w:val="24"/>
          <w:szCs w:val="24"/>
        </w:rPr>
        <w:t>ведутся уполномоченным работником или иным представительным органом</w:t>
      </w:r>
      <w:r w:rsidR="0034102D" w:rsidRPr="00962CB3">
        <w:rPr>
          <w:rFonts w:ascii="Times New Roman" w:hAnsi="Times New Roman" w:cs="Times New Roman"/>
          <w:sz w:val="24"/>
          <w:szCs w:val="24"/>
        </w:rPr>
        <w:t xml:space="preserve">. Данное уточнение позволит обеспечить наилучший уровень защиты прав работников при заключении коллективных договоров и позволит снизить риски злоупотреблений, </w:t>
      </w:r>
      <w:r w:rsidR="003D7E97" w:rsidRPr="00962CB3">
        <w:rPr>
          <w:rFonts w:ascii="Times New Roman" w:hAnsi="Times New Roman" w:cs="Times New Roman"/>
          <w:sz w:val="24"/>
          <w:szCs w:val="24"/>
        </w:rPr>
        <w:t xml:space="preserve">в </w:t>
      </w:r>
      <w:proofErr w:type="gramStart"/>
      <w:r w:rsidR="003D7E97" w:rsidRPr="00962CB3">
        <w:rPr>
          <w:rFonts w:ascii="Times New Roman" w:hAnsi="Times New Roman" w:cs="Times New Roman"/>
          <w:sz w:val="24"/>
          <w:szCs w:val="24"/>
        </w:rPr>
        <w:t>случаях</w:t>
      </w:r>
      <w:proofErr w:type="gramEnd"/>
      <w:r w:rsidR="003D7E97" w:rsidRPr="00962CB3">
        <w:rPr>
          <w:rFonts w:ascii="Times New Roman" w:hAnsi="Times New Roman" w:cs="Times New Roman"/>
          <w:sz w:val="24"/>
          <w:szCs w:val="24"/>
        </w:rPr>
        <w:t xml:space="preserve"> когда</w:t>
      </w:r>
      <w:r w:rsidR="0034102D" w:rsidRPr="00962CB3">
        <w:rPr>
          <w:rFonts w:ascii="Times New Roman" w:hAnsi="Times New Roman" w:cs="Times New Roman"/>
          <w:sz w:val="24"/>
          <w:szCs w:val="24"/>
        </w:rPr>
        <w:t xml:space="preserve"> недобросовестные работодатели с целью снизить </w:t>
      </w:r>
      <w:r w:rsidR="003D7E97" w:rsidRPr="00962CB3">
        <w:rPr>
          <w:rFonts w:ascii="Times New Roman" w:hAnsi="Times New Roman" w:cs="Times New Roman"/>
          <w:sz w:val="24"/>
          <w:szCs w:val="24"/>
        </w:rPr>
        <w:t xml:space="preserve">объем прав работников в коллективных договорах, </w:t>
      </w:r>
      <w:r w:rsidR="0034102D" w:rsidRPr="00962CB3">
        <w:rPr>
          <w:rFonts w:ascii="Times New Roman" w:hAnsi="Times New Roman" w:cs="Times New Roman"/>
          <w:sz w:val="24"/>
          <w:szCs w:val="24"/>
        </w:rPr>
        <w:t>в обход профсоюзов, будут осуществлять ведение переговоров и заключени</w:t>
      </w:r>
      <w:r w:rsidR="003D7E97" w:rsidRPr="00962CB3">
        <w:rPr>
          <w:rFonts w:ascii="Times New Roman" w:hAnsi="Times New Roman" w:cs="Times New Roman"/>
          <w:sz w:val="24"/>
          <w:szCs w:val="24"/>
        </w:rPr>
        <w:t>е</w:t>
      </w:r>
      <w:r w:rsidR="0034102D" w:rsidRPr="00962CB3">
        <w:rPr>
          <w:rFonts w:ascii="Times New Roman" w:hAnsi="Times New Roman" w:cs="Times New Roman"/>
          <w:sz w:val="24"/>
          <w:szCs w:val="24"/>
        </w:rPr>
        <w:t xml:space="preserve"> коллективного договора </w:t>
      </w:r>
      <w:r w:rsidR="003D7E97" w:rsidRPr="00962CB3">
        <w:rPr>
          <w:rFonts w:ascii="Times New Roman" w:hAnsi="Times New Roman" w:cs="Times New Roman"/>
          <w:sz w:val="24"/>
          <w:szCs w:val="24"/>
        </w:rPr>
        <w:t xml:space="preserve">напрямую </w:t>
      </w:r>
      <w:r w:rsidR="0034102D" w:rsidRPr="00962CB3">
        <w:rPr>
          <w:rFonts w:ascii="Times New Roman" w:hAnsi="Times New Roman" w:cs="Times New Roman"/>
          <w:sz w:val="24"/>
          <w:szCs w:val="24"/>
        </w:rPr>
        <w:t xml:space="preserve">с </w:t>
      </w:r>
      <w:r w:rsidR="003D7E97" w:rsidRPr="00962CB3">
        <w:rPr>
          <w:rFonts w:ascii="Times New Roman" w:hAnsi="Times New Roman" w:cs="Times New Roman"/>
          <w:sz w:val="24"/>
          <w:szCs w:val="24"/>
        </w:rPr>
        <w:t>уполномоченным работником или иным представительным органом.</w:t>
      </w:r>
    </w:p>
    <w:p w14:paraId="2413FBC7" w14:textId="0F415D83" w:rsidR="007B1DCB" w:rsidRPr="00962CB3" w:rsidRDefault="007B1DCB" w:rsidP="00F466EE">
      <w:pPr>
        <w:spacing w:after="0" w:line="240" w:lineRule="auto"/>
        <w:ind w:firstLine="567"/>
        <w:jc w:val="both"/>
        <w:rPr>
          <w:rFonts w:ascii="Times New Roman" w:hAnsi="Times New Roman" w:cs="Times New Roman"/>
          <w:sz w:val="24"/>
          <w:szCs w:val="24"/>
        </w:rPr>
      </w:pPr>
      <w:r w:rsidRPr="00962CB3">
        <w:rPr>
          <w:rFonts w:ascii="Times New Roman" w:hAnsi="Times New Roman" w:cs="Times New Roman"/>
          <w:sz w:val="24"/>
          <w:szCs w:val="24"/>
        </w:rPr>
        <w:t>Законопроектом вносятся изменения в статью 6 Закона К</w:t>
      </w:r>
      <w:r w:rsidR="00F466EE" w:rsidRPr="00962CB3">
        <w:rPr>
          <w:rFonts w:ascii="Times New Roman" w:hAnsi="Times New Roman" w:cs="Times New Roman"/>
          <w:sz w:val="24"/>
          <w:szCs w:val="24"/>
        </w:rPr>
        <w:t xml:space="preserve">ыргызской </w:t>
      </w:r>
      <w:r w:rsidRPr="00962CB3">
        <w:rPr>
          <w:rFonts w:ascii="Times New Roman" w:hAnsi="Times New Roman" w:cs="Times New Roman"/>
          <w:sz w:val="24"/>
          <w:szCs w:val="24"/>
        </w:rPr>
        <w:t>Р</w:t>
      </w:r>
      <w:r w:rsidR="00F466EE" w:rsidRPr="00962CB3">
        <w:rPr>
          <w:rFonts w:ascii="Times New Roman" w:hAnsi="Times New Roman" w:cs="Times New Roman"/>
          <w:sz w:val="24"/>
          <w:szCs w:val="24"/>
        </w:rPr>
        <w:t>еспублики</w:t>
      </w:r>
      <w:r w:rsidRPr="00962CB3">
        <w:rPr>
          <w:rFonts w:ascii="Times New Roman" w:hAnsi="Times New Roman" w:cs="Times New Roman"/>
          <w:sz w:val="24"/>
          <w:szCs w:val="24"/>
        </w:rPr>
        <w:t xml:space="preserve"> </w:t>
      </w:r>
      <w:r w:rsidR="00AD66BC" w:rsidRPr="00962CB3">
        <w:rPr>
          <w:rFonts w:ascii="Times New Roman" w:hAnsi="Times New Roman" w:cs="Times New Roman"/>
          <w:sz w:val="24"/>
          <w:szCs w:val="24"/>
        </w:rPr>
        <w:t>«О коллективных договорах», направленные на приведение в соответствие с Трудов</w:t>
      </w:r>
      <w:r w:rsidR="008F5480" w:rsidRPr="00962CB3">
        <w:rPr>
          <w:rFonts w:ascii="Times New Roman" w:hAnsi="Times New Roman" w:cs="Times New Roman"/>
          <w:sz w:val="24"/>
          <w:szCs w:val="24"/>
        </w:rPr>
        <w:t>ым</w:t>
      </w:r>
      <w:r w:rsidR="00F466EE" w:rsidRPr="00962CB3">
        <w:rPr>
          <w:rFonts w:ascii="Times New Roman" w:hAnsi="Times New Roman" w:cs="Times New Roman"/>
          <w:sz w:val="24"/>
          <w:szCs w:val="24"/>
        </w:rPr>
        <w:t xml:space="preserve"> к</w:t>
      </w:r>
      <w:r w:rsidR="00AD66BC" w:rsidRPr="00962CB3">
        <w:rPr>
          <w:rFonts w:ascii="Times New Roman" w:hAnsi="Times New Roman" w:cs="Times New Roman"/>
          <w:sz w:val="24"/>
          <w:szCs w:val="24"/>
        </w:rPr>
        <w:t>одекс</w:t>
      </w:r>
      <w:r w:rsidR="008F5480" w:rsidRPr="00962CB3">
        <w:rPr>
          <w:rFonts w:ascii="Times New Roman" w:hAnsi="Times New Roman" w:cs="Times New Roman"/>
          <w:sz w:val="24"/>
          <w:szCs w:val="24"/>
        </w:rPr>
        <w:t>ом</w:t>
      </w:r>
      <w:r w:rsidR="00AD66BC" w:rsidRPr="00962CB3">
        <w:rPr>
          <w:rFonts w:ascii="Times New Roman" w:hAnsi="Times New Roman" w:cs="Times New Roman"/>
          <w:sz w:val="24"/>
          <w:szCs w:val="24"/>
        </w:rPr>
        <w:t xml:space="preserve"> Кыргызской Республики, положений </w:t>
      </w:r>
      <w:r w:rsidR="008F5480" w:rsidRPr="00962CB3">
        <w:rPr>
          <w:rFonts w:ascii="Times New Roman" w:hAnsi="Times New Roman" w:cs="Times New Roman"/>
          <w:sz w:val="24"/>
          <w:szCs w:val="24"/>
        </w:rPr>
        <w:t xml:space="preserve">Закона </w:t>
      </w:r>
      <w:r w:rsidR="00F466EE" w:rsidRPr="00962CB3">
        <w:rPr>
          <w:rFonts w:ascii="Times New Roman" w:hAnsi="Times New Roman" w:cs="Times New Roman"/>
          <w:sz w:val="24"/>
          <w:szCs w:val="24"/>
        </w:rPr>
        <w:t xml:space="preserve">Кыргызской Республики </w:t>
      </w:r>
      <w:r w:rsidR="008F5480" w:rsidRPr="00962CB3">
        <w:rPr>
          <w:rFonts w:ascii="Times New Roman" w:hAnsi="Times New Roman" w:cs="Times New Roman"/>
          <w:sz w:val="24"/>
          <w:szCs w:val="24"/>
        </w:rPr>
        <w:t xml:space="preserve">«О коллективных договорах» </w:t>
      </w:r>
      <w:r w:rsidR="00AD66BC" w:rsidRPr="00962CB3">
        <w:rPr>
          <w:rFonts w:ascii="Times New Roman" w:hAnsi="Times New Roman" w:cs="Times New Roman"/>
          <w:sz w:val="24"/>
          <w:szCs w:val="24"/>
        </w:rPr>
        <w:t xml:space="preserve">регламентирующих порядок ведения коллективных переговоров в случаях </w:t>
      </w:r>
      <w:proofErr w:type="spellStart"/>
      <w:r w:rsidR="00AD66BC" w:rsidRPr="00962CB3">
        <w:rPr>
          <w:rFonts w:ascii="Times New Roman" w:hAnsi="Times New Roman" w:cs="Times New Roman"/>
          <w:sz w:val="24"/>
          <w:szCs w:val="24"/>
        </w:rPr>
        <w:t>недостижения</w:t>
      </w:r>
      <w:proofErr w:type="spellEnd"/>
      <w:r w:rsidR="00AD66BC" w:rsidRPr="00962CB3">
        <w:rPr>
          <w:rFonts w:ascii="Times New Roman" w:hAnsi="Times New Roman" w:cs="Times New Roman"/>
          <w:sz w:val="24"/>
          <w:szCs w:val="24"/>
        </w:rPr>
        <w:t xml:space="preserve"> согласия между сторонами по отдельным положениям коллективного договора. Кроме того, </w:t>
      </w:r>
      <w:r w:rsidR="008F5480" w:rsidRPr="00962CB3">
        <w:rPr>
          <w:rFonts w:ascii="Times New Roman" w:hAnsi="Times New Roman" w:cs="Times New Roman"/>
          <w:sz w:val="24"/>
          <w:szCs w:val="24"/>
        </w:rPr>
        <w:t xml:space="preserve">в целях обеспечения защиты прав трудящихся, </w:t>
      </w:r>
      <w:r w:rsidR="00AD66BC" w:rsidRPr="00962CB3">
        <w:rPr>
          <w:rFonts w:ascii="Times New Roman" w:hAnsi="Times New Roman" w:cs="Times New Roman"/>
          <w:sz w:val="24"/>
          <w:szCs w:val="24"/>
        </w:rPr>
        <w:t>законопроектом закрепляется, что ни одна из сторон не вправе отказаться от ведения коллективных переговоров о необходимости заключения коллективного договора.</w:t>
      </w:r>
    </w:p>
    <w:p w14:paraId="43395C72" w14:textId="4311B424" w:rsidR="003D7E97" w:rsidRPr="00962CB3" w:rsidRDefault="003D7E97" w:rsidP="00F466EE">
      <w:pPr>
        <w:spacing w:after="0" w:line="240" w:lineRule="auto"/>
        <w:ind w:firstLine="567"/>
        <w:jc w:val="both"/>
        <w:rPr>
          <w:rFonts w:ascii="Times New Roman" w:hAnsi="Times New Roman" w:cs="Times New Roman"/>
          <w:sz w:val="24"/>
          <w:szCs w:val="24"/>
        </w:rPr>
      </w:pPr>
      <w:r w:rsidRPr="00962CB3">
        <w:rPr>
          <w:rFonts w:ascii="Times New Roman" w:hAnsi="Times New Roman" w:cs="Times New Roman"/>
          <w:sz w:val="24"/>
          <w:szCs w:val="24"/>
        </w:rPr>
        <w:t xml:space="preserve">В статью 12 Закона </w:t>
      </w:r>
      <w:r w:rsidR="00F466EE" w:rsidRPr="00962CB3">
        <w:rPr>
          <w:rFonts w:ascii="Times New Roman" w:hAnsi="Times New Roman" w:cs="Times New Roman"/>
          <w:sz w:val="24"/>
          <w:szCs w:val="24"/>
        </w:rPr>
        <w:t xml:space="preserve">Кыргызской Республики </w:t>
      </w:r>
      <w:r w:rsidRPr="00962CB3">
        <w:rPr>
          <w:rFonts w:ascii="Times New Roman" w:hAnsi="Times New Roman" w:cs="Times New Roman"/>
          <w:sz w:val="24"/>
          <w:szCs w:val="24"/>
        </w:rPr>
        <w:t>«О коллективных договорах», регламентирующую требования к содержанию коллективных договоров вносятся дополнения, позволяющие включать в условия коллективного договора положения, связанные с работой в выходные и праздничные дни.</w:t>
      </w:r>
    </w:p>
    <w:p w14:paraId="04E8D659" w14:textId="48E68EAB" w:rsidR="00F466EE" w:rsidRPr="00962CB3" w:rsidRDefault="003D7E97" w:rsidP="00FF01DF">
      <w:pPr>
        <w:spacing w:after="0" w:line="240" w:lineRule="auto"/>
        <w:ind w:firstLine="567"/>
        <w:jc w:val="both"/>
        <w:rPr>
          <w:rFonts w:ascii="Times New Roman" w:hAnsi="Times New Roman" w:cs="Times New Roman"/>
          <w:sz w:val="24"/>
          <w:szCs w:val="24"/>
        </w:rPr>
      </w:pPr>
      <w:r w:rsidRPr="00962CB3">
        <w:rPr>
          <w:rFonts w:ascii="Times New Roman" w:hAnsi="Times New Roman" w:cs="Times New Roman"/>
          <w:sz w:val="24"/>
          <w:szCs w:val="24"/>
        </w:rPr>
        <w:t xml:space="preserve">Законопроектом вносятся дополнения в статью 13 Закона </w:t>
      </w:r>
      <w:r w:rsidR="00F466EE" w:rsidRPr="00962CB3">
        <w:rPr>
          <w:rFonts w:ascii="Times New Roman" w:hAnsi="Times New Roman" w:cs="Times New Roman"/>
          <w:sz w:val="24"/>
          <w:szCs w:val="24"/>
        </w:rPr>
        <w:t>Кыргызской Республики</w:t>
      </w:r>
      <w:r w:rsidRPr="00962CB3">
        <w:rPr>
          <w:rFonts w:ascii="Times New Roman" w:hAnsi="Times New Roman" w:cs="Times New Roman"/>
          <w:sz w:val="24"/>
          <w:szCs w:val="24"/>
        </w:rPr>
        <w:t xml:space="preserve">, устанавливающие, что по требованию представителей работников </w:t>
      </w:r>
      <w:r w:rsidRPr="00962CB3">
        <w:rPr>
          <w:rFonts w:ascii="Times New Roman" w:hAnsi="Times New Roman" w:cs="Times New Roman"/>
          <w:sz w:val="24"/>
          <w:szCs w:val="24"/>
        </w:rPr>
        <w:lastRenderedPageBreak/>
        <w:t xml:space="preserve">работодатель обязан принять меры, предусмотренные трудовым законодательством Кыргызской Республики, к руководителю, по вине которого не выполняются условия соглашения, коллективного договора. Данное </w:t>
      </w:r>
      <w:r w:rsidR="00A8352C" w:rsidRPr="00962CB3">
        <w:rPr>
          <w:rFonts w:ascii="Times New Roman" w:hAnsi="Times New Roman" w:cs="Times New Roman"/>
          <w:sz w:val="24"/>
          <w:szCs w:val="24"/>
        </w:rPr>
        <w:t>дополнение</w:t>
      </w:r>
      <w:r w:rsidRPr="00962CB3">
        <w:rPr>
          <w:rFonts w:ascii="Times New Roman" w:hAnsi="Times New Roman" w:cs="Times New Roman"/>
          <w:sz w:val="24"/>
          <w:szCs w:val="24"/>
        </w:rPr>
        <w:t xml:space="preserve"> позволит создать реальные </w:t>
      </w:r>
      <w:r w:rsidR="00A8352C" w:rsidRPr="00962CB3">
        <w:rPr>
          <w:rFonts w:ascii="Times New Roman" w:hAnsi="Times New Roman" w:cs="Times New Roman"/>
          <w:sz w:val="24"/>
          <w:szCs w:val="24"/>
        </w:rPr>
        <w:t xml:space="preserve">и эффективные </w:t>
      </w:r>
      <w:r w:rsidRPr="00962CB3">
        <w:rPr>
          <w:rFonts w:ascii="Times New Roman" w:hAnsi="Times New Roman" w:cs="Times New Roman"/>
          <w:sz w:val="24"/>
          <w:szCs w:val="24"/>
        </w:rPr>
        <w:t xml:space="preserve">механизмы привлечения к ответственности </w:t>
      </w:r>
      <w:r w:rsidR="00A8352C" w:rsidRPr="00962CB3">
        <w:rPr>
          <w:rFonts w:ascii="Times New Roman" w:hAnsi="Times New Roman" w:cs="Times New Roman"/>
          <w:sz w:val="24"/>
          <w:szCs w:val="24"/>
        </w:rPr>
        <w:t>лиц нарушающих условия согл</w:t>
      </w:r>
      <w:r w:rsidR="00F466EE" w:rsidRPr="00962CB3">
        <w:rPr>
          <w:rFonts w:ascii="Times New Roman" w:hAnsi="Times New Roman" w:cs="Times New Roman"/>
          <w:sz w:val="24"/>
          <w:szCs w:val="24"/>
        </w:rPr>
        <w:t>ашения и коллективных договоров.</w:t>
      </w:r>
    </w:p>
    <w:p w14:paraId="40223B62" w14:textId="4FFBFF07" w:rsidR="001B41CE" w:rsidRPr="00962CB3" w:rsidRDefault="001B41CE" w:rsidP="00FF01DF">
      <w:pPr>
        <w:spacing w:after="0" w:line="240" w:lineRule="auto"/>
        <w:ind w:firstLine="567"/>
        <w:jc w:val="both"/>
        <w:rPr>
          <w:rFonts w:ascii="Times New Roman" w:hAnsi="Times New Roman" w:cs="Times New Roman"/>
          <w:sz w:val="24"/>
          <w:szCs w:val="24"/>
        </w:rPr>
      </w:pPr>
      <w:r w:rsidRPr="00962CB3">
        <w:rPr>
          <w:rFonts w:ascii="Times New Roman" w:hAnsi="Times New Roman" w:cs="Times New Roman"/>
          <w:sz w:val="24"/>
          <w:szCs w:val="24"/>
        </w:rPr>
        <w:t>Принятие обозначенного проекта Закона Кыргызской Республики социальных, экономических, правовых, правозащитных, гендерных, экологических, коррупционных последствий за собой не повлечет.</w:t>
      </w:r>
    </w:p>
    <w:p w14:paraId="1905AA59" w14:textId="11737F45" w:rsidR="00A8352C" w:rsidRPr="00962CB3" w:rsidRDefault="001B41CE" w:rsidP="00FF01DF">
      <w:pPr>
        <w:spacing w:after="0" w:line="240" w:lineRule="auto"/>
        <w:ind w:firstLine="567"/>
        <w:jc w:val="both"/>
        <w:rPr>
          <w:rFonts w:ascii="Times New Roman" w:hAnsi="Times New Roman" w:cs="Times New Roman"/>
          <w:sz w:val="24"/>
          <w:szCs w:val="24"/>
        </w:rPr>
      </w:pPr>
      <w:r w:rsidRPr="00962CB3">
        <w:rPr>
          <w:rFonts w:ascii="Times New Roman" w:hAnsi="Times New Roman" w:cs="Times New Roman"/>
          <w:sz w:val="24"/>
          <w:szCs w:val="24"/>
        </w:rPr>
        <w:t xml:space="preserve">В соответствии со статьей 22 Закона Кыргызской Республики «О нормативных правовых актах Кыргызской Республики» данный проект Закона Кыргызской Республики будет размещен на официальном сайте Правительства Кыргызской Республики для прохождения процедуры общественного обсуждения. </w:t>
      </w:r>
    </w:p>
    <w:p w14:paraId="07060C65" w14:textId="7C4CE7A7" w:rsidR="001B41CE" w:rsidRPr="00962CB3" w:rsidRDefault="001B41CE" w:rsidP="001B41CE">
      <w:pPr>
        <w:spacing w:after="0" w:line="240" w:lineRule="auto"/>
        <w:ind w:firstLine="567"/>
        <w:jc w:val="both"/>
        <w:rPr>
          <w:rFonts w:ascii="Times New Roman" w:hAnsi="Times New Roman" w:cs="Times New Roman"/>
          <w:sz w:val="24"/>
          <w:szCs w:val="24"/>
        </w:rPr>
      </w:pPr>
      <w:r w:rsidRPr="00962CB3">
        <w:rPr>
          <w:rFonts w:ascii="Times New Roman" w:hAnsi="Times New Roman" w:cs="Times New Roman"/>
          <w:sz w:val="24"/>
          <w:szCs w:val="24"/>
        </w:rPr>
        <w:t>Представленный проект не противоречит нормам действующего законодательства, а также вступившим в установленном порядке в силу международным договорам, участницей которых является Кыргызская Республика.</w:t>
      </w:r>
    </w:p>
    <w:p w14:paraId="039B184A" w14:textId="5561633D" w:rsidR="001B41CE" w:rsidRPr="00962CB3" w:rsidRDefault="001B41CE" w:rsidP="001B41CE">
      <w:pPr>
        <w:spacing w:after="0" w:line="240" w:lineRule="auto"/>
        <w:ind w:firstLine="567"/>
        <w:jc w:val="both"/>
        <w:rPr>
          <w:rFonts w:ascii="Times New Roman" w:hAnsi="Times New Roman" w:cs="Times New Roman"/>
          <w:sz w:val="24"/>
          <w:szCs w:val="24"/>
        </w:rPr>
      </w:pPr>
      <w:r w:rsidRPr="00962CB3">
        <w:rPr>
          <w:rFonts w:ascii="Times New Roman" w:hAnsi="Times New Roman" w:cs="Times New Roman"/>
          <w:sz w:val="24"/>
          <w:szCs w:val="24"/>
        </w:rPr>
        <w:t>Принятие настоящего проекта Закона Кыргызской Республики не влечет дополнительных финансовых затрат из республиканского бюджета.</w:t>
      </w:r>
    </w:p>
    <w:p w14:paraId="3CE9F21A" w14:textId="48B21387" w:rsidR="001B41CE" w:rsidRPr="00962CB3" w:rsidRDefault="001B41CE" w:rsidP="006F2250">
      <w:pPr>
        <w:spacing w:after="0" w:line="240" w:lineRule="auto"/>
        <w:jc w:val="both"/>
        <w:rPr>
          <w:rFonts w:ascii="Times New Roman" w:hAnsi="Times New Roman" w:cs="Times New Roman"/>
          <w:sz w:val="24"/>
          <w:szCs w:val="24"/>
        </w:rPr>
      </w:pPr>
      <w:r w:rsidRPr="00962CB3">
        <w:rPr>
          <w:rFonts w:ascii="Times New Roman" w:hAnsi="Times New Roman" w:cs="Times New Roman"/>
          <w:sz w:val="24"/>
          <w:szCs w:val="24"/>
        </w:rPr>
        <w:tab/>
        <w:t>Представленный проект не требует проведения анализа регулятивного воздействия, поскольку не направлен на регулирование предпринимательской деятельности.</w:t>
      </w:r>
    </w:p>
    <w:p w14:paraId="391340E9" w14:textId="77777777" w:rsidR="00F466EE" w:rsidRPr="00962CB3" w:rsidRDefault="00F466EE" w:rsidP="006F2250">
      <w:pPr>
        <w:spacing w:after="0" w:line="240" w:lineRule="auto"/>
        <w:jc w:val="both"/>
        <w:rPr>
          <w:rFonts w:ascii="Times New Roman" w:hAnsi="Times New Roman" w:cs="Times New Roman"/>
          <w:sz w:val="24"/>
          <w:szCs w:val="24"/>
        </w:rPr>
      </w:pPr>
    </w:p>
    <w:p w14:paraId="32ADFBA5" w14:textId="77777777" w:rsidR="00F466EE" w:rsidRPr="00962CB3" w:rsidRDefault="00F466EE" w:rsidP="006F2250">
      <w:pPr>
        <w:spacing w:after="0" w:line="240" w:lineRule="auto"/>
        <w:jc w:val="both"/>
        <w:rPr>
          <w:rFonts w:ascii="Times New Roman" w:hAnsi="Times New Roman" w:cs="Times New Roman"/>
          <w:sz w:val="24"/>
          <w:szCs w:val="24"/>
        </w:rPr>
      </w:pPr>
    </w:p>
    <w:p w14:paraId="579BA9FA" w14:textId="6374497B" w:rsidR="00F466EE" w:rsidRPr="00962CB3" w:rsidRDefault="00F466EE" w:rsidP="006F2250">
      <w:pPr>
        <w:spacing w:after="0" w:line="240" w:lineRule="auto"/>
        <w:jc w:val="both"/>
        <w:rPr>
          <w:rFonts w:ascii="Times New Roman" w:hAnsi="Times New Roman" w:cs="Times New Roman"/>
          <w:b/>
          <w:sz w:val="24"/>
          <w:szCs w:val="24"/>
        </w:rPr>
      </w:pPr>
      <w:r w:rsidRPr="00962CB3">
        <w:rPr>
          <w:rFonts w:ascii="Times New Roman" w:hAnsi="Times New Roman" w:cs="Times New Roman"/>
          <w:sz w:val="24"/>
          <w:szCs w:val="24"/>
        </w:rPr>
        <w:tab/>
      </w:r>
      <w:r w:rsidRPr="00962CB3">
        <w:rPr>
          <w:rFonts w:ascii="Times New Roman" w:hAnsi="Times New Roman" w:cs="Times New Roman"/>
          <w:b/>
          <w:sz w:val="24"/>
          <w:szCs w:val="24"/>
        </w:rPr>
        <w:t>Министр</w:t>
      </w:r>
      <w:r w:rsidRPr="00962CB3">
        <w:rPr>
          <w:rFonts w:ascii="Times New Roman" w:hAnsi="Times New Roman" w:cs="Times New Roman"/>
          <w:b/>
          <w:sz w:val="24"/>
          <w:szCs w:val="24"/>
        </w:rPr>
        <w:tab/>
      </w:r>
      <w:r w:rsidRPr="00962CB3">
        <w:rPr>
          <w:rFonts w:ascii="Times New Roman" w:hAnsi="Times New Roman" w:cs="Times New Roman"/>
          <w:b/>
          <w:sz w:val="24"/>
          <w:szCs w:val="24"/>
        </w:rPr>
        <w:tab/>
      </w:r>
      <w:r w:rsidRPr="00962CB3">
        <w:rPr>
          <w:rFonts w:ascii="Times New Roman" w:hAnsi="Times New Roman" w:cs="Times New Roman"/>
          <w:b/>
          <w:sz w:val="24"/>
          <w:szCs w:val="24"/>
        </w:rPr>
        <w:tab/>
      </w:r>
      <w:bookmarkStart w:id="1" w:name="_GoBack"/>
      <w:bookmarkEnd w:id="1"/>
      <w:r w:rsidRPr="00962CB3">
        <w:rPr>
          <w:rFonts w:ascii="Times New Roman" w:hAnsi="Times New Roman" w:cs="Times New Roman"/>
          <w:b/>
          <w:sz w:val="24"/>
          <w:szCs w:val="24"/>
        </w:rPr>
        <w:tab/>
      </w:r>
      <w:r w:rsidRPr="00962CB3">
        <w:rPr>
          <w:rFonts w:ascii="Times New Roman" w:hAnsi="Times New Roman" w:cs="Times New Roman"/>
          <w:b/>
          <w:sz w:val="24"/>
          <w:szCs w:val="24"/>
        </w:rPr>
        <w:tab/>
      </w:r>
      <w:r w:rsidRPr="00962CB3">
        <w:rPr>
          <w:rFonts w:ascii="Times New Roman" w:hAnsi="Times New Roman" w:cs="Times New Roman"/>
          <w:b/>
          <w:sz w:val="24"/>
          <w:szCs w:val="24"/>
        </w:rPr>
        <w:tab/>
      </w:r>
      <w:r w:rsidRPr="00962CB3">
        <w:rPr>
          <w:rFonts w:ascii="Times New Roman" w:hAnsi="Times New Roman" w:cs="Times New Roman"/>
          <w:b/>
          <w:sz w:val="24"/>
          <w:szCs w:val="24"/>
        </w:rPr>
        <w:tab/>
      </w:r>
      <w:r w:rsidRPr="00962CB3">
        <w:rPr>
          <w:rFonts w:ascii="Times New Roman" w:hAnsi="Times New Roman" w:cs="Times New Roman"/>
          <w:b/>
          <w:sz w:val="24"/>
          <w:szCs w:val="24"/>
        </w:rPr>
        <w:tab/>
      </w:r>
      <w:proofErr w:type="spellStart"/>
      <w:r w:rsidRPr="00962CB3">
        <w:rPr>
          <w:rFonts w:ascii="Times New Roman" w:hAnsi="Times New Roman" w:cs="Times New Roman"/>
          <w:b/>
          <w:sz w:val="24"/>
          <w:szCs w:val="24"/>
        </w:rPr>
        <w:t>К.Б.Базарбаев</w:t>
      </w:r>
      <w:proofErr w:type="spellEnd"/>
    </w:p>
    <w:sectPr w:rsidR="00F466EE" w:rsidRPr="00962CB3" w:rsidSect="00A360E6">
      <w:pgSz w:w="11906" w:h="16838"/>
      <w:pgMar w:top="1134" w:right="1134"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A1B66FD6"/>
    <w:lvl w:ilvl="0">
      <w:numFmt w:val="bullet"/>
      <w:lvlText w:val="*"/>
      <w:lvlJc w:val="left"/>
    </w:lvl>
  </w:abstractNum>
  <w:abstractNum w:abstractNumId="1">
    <w:nsid w:val="006A1B8B"/>
    <w:multiLevelType w:val="singleLevel"/>
    <w:tmpl w:val="D5A84064"/>
    <w:lvl w:ilvl="0">
      <w:start w:val="1"/>
      <w:numFmt w:val="decimal"/>
      <w:lvlText w:val="%1)"/>
      <w:legacy w:legacy="1" w:legacySpace="0" w:legacyIndent="341"/>
      <w:lvlJc w:val="left"/>
      <w:rPr>
        <w:rFonts w:ascii="Times New Roman" w:hAnsi="Times New Roman" w:cs="Times New Roman" w:hint="default"/>
      </w:rPr>
    </w:lvl>
  </w:abstractNum>
  <w:abstractNum w:abstractNumId="2">
    <w:nsid w:val="10874358"/>
    <w:multiLevelType w:val="hybridMultilevel"/>
    <w:tmpl w:val="73E4628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23163509"/>
    <w:multiLevelType w:val="hybridMultilevel"/>
    <w:tmpl w:val="BA68D342"/>
    <w:lvl w:ilvl="0" w:tplc="40DE0478">
      <w:start w:val="4"/>
      <w:numFmt w:val="decimal"/>
      <w:lvlText w:val="%1."/>
      <w:lvlJc w:val="left"/>
      <w:pPr>
        <w:ind w:left="927" w:hanging="360"/>
      </w:p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num w:numId="1">
    <w:abstractNumId w:val="2"/>
  </w:num>
  <w:num w:numId="2">
    <w:abstractNumId w:val="0"/>
    <w:lvlOverride w:ilvl="0">
      <w:lvl w:ilvl="0">
        <w:start w:val="65535"/>
        <w:numFmt w:val="bullet"/>
        <w:lvlText w:val="-"/>
        <w:legacy w:legacy="1" w:legacySpace="0" w:legacyIndent="168"/>
        <w:lvlJc w:val="left"/>
        <w:rPr>
          <w:rFonts w:ascii="Times New Roman" w:hAnsi="Times New Roman" w:cs="Times New Roman" w:hint="default"/>
        </w:rPr>
      </w:lvl>
    </w:lvlOverride>
  </w:num>
  <w:num w:numId="3">
    <w:abstractNumId w:val="1"/>
  </w:num>
  <w:num w:numId="4">
    <w:abstractNumId w:val="3"/>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85B9A"/>
    <w:rsid w:val="00020DB7"/>
    <w:rsid w:val="00064E4D"/>
    <w:rsid w:val="000767DE"/>
    <w:rsid w:val="000835B1"/>
    <w:rsid w:val="000B2413"/>
    <w:rsid w:val="000D2E37"/>
    <w:rsid w:val="000E0C1B"/>
    <w:rsid w:val="001A36D2"/>
    <w:rsid w:val="001B41CE"/>
    <w:rsid w:val="001B72E3"/>
    <w:rsid w:val="001C53B4"/>
    <w:rsid w:val="001E671E"/>
    <w:rsid w:val="00205CA7"/>
    <w:rsid w:val="0021785F"/>
    <w:rsid w:val="00230D15"/>
    <w:rsid w:val="00257246"/>
    <w:rsid w:val="00290B5E"/>
    <w:rsid w:val="002A7B25"/>
    <w:rsid w:val="002B52BB"/>
    <w:rsid w:val="002B7453"/>
    <w:rsid w:val="002D0E7F"/>
    <w:rsid w:val="002D663A"/>
    <w:rsid w:val="0032209F"/>
    <w:rsid w:val="003237B1"/>
    <w:rsid w:val="0034102D"/>
    <w:rsid w:val="00354C4B"/>
    <w:rsid w:val="00361566"/>
    <w:rsid w:val="00371EA8"/>
    <w:rsid w:val="003773BC"/>
    <w:rsid w:val="0038276E"/>
    <w:rsid w:val="00385C7D"/>
    <w:rsid w:val="003D4FB3"/>
    <w:rsid w:val="003D7E97"/>
    <w:rsid w:val="003F7F34"/>
    <w:rsid w:val="00405214"/>
    <w:rsid w:val="00405FED"/>
    <w:rsid w:val="004310B8"/>
    <w:rsid w:val="0043408E"/>
    <w:rsid w:val="00436932"/>
    <w:rsid w:val="00493CFF"/>
    <w:rsid w:val="004A22E9"/>
    <w:rsid w:val="004A5124"/>
    <w:rsid w:val="004E0D53"/>
    <w:rsid w:val="004F497E"/>
    <w:rsid w:val="005013E4"/>
    <w:rsid w:val="005233B8"/>
    <w:rsid w:val="00526922"/>
    <w:rsid w:val="00542B1B"/>
    <w:rsid w:val="00565337"/>
    <w:rsid w:val="00574658"/>
    <w:rsid w:val="005865C9"/>
    <w:rsid w:val="005A7F39"/>
    <w:rsid w:val="005B34BE"/>
    <w:rsid w:val="005B556D"/>
    <w:rsid w:val="005D76A2"/>
    <w:rsid w:val="00615BCC"/>
    <w:rsid w:val="00616575"/>
    <w:rsid w:val="00631FDB"/>
    <w:rsid w:val="006418F2"/>
    <w:rsid w:val="00645604"/>
    <w:rsid w:val="006660EE"/>
    <w:rsid w:val="00685B9A"/>
    <w:rsid w:val="00687A88"/>
    <w:rsid w:val="006C68BB"/>
    <w:rsid w:val="006F2250"/>
    <w:rsid w:val="00712C6A"/>
    <w:rsid w:val="0073634C"/>
    <w:rsid w:val="00753407"/>
    <w:rsid w:val="00764F46"/>
    <w:rsid w:val="00775702"/>
    <w:rsid w:val="0077756D"/>
    <w:rsid w:val="00777C3C"/>
    <w:rsid w:val="007818A9"/>
    <w:rsid w:val="00784D0F"/>
    <w:rsid w:val="007B1DCB"/>
    <w:rsid w:val="007B58F0"/>
    <w:rsid w:val="007C46D3"/>
    <w:rsid w:val="007C5D5C"/>
    <w:rsid w:val="007E223F"/>
    <w:rsid w:val="007F175D"/>
    <w:rsid w:val="0081662F"/>
    <w:rsid w:val="008771E6"/>
    <w:rsid w:val="008A2429"/>
    <w:rsid w:val="008D6A48"/>
    <w:rsid w:val="008F0289"/>
    <w:rsid w:val="008F5480"/>
    <w:rsid w:val="0091585D"/>
    <w:rsid w:val="00920C7B"/>
    <w:rsid w:val="00923ACB"/>
    <w:rsid w:val="00962CB3"/>
    <w:rsid w:val="009761D6"/>
    <w:rsid w:val="0097781E"/>
    <w:rsid w:val="00987038"/>
    <w:rsid w:val="009C12B6"/>
    <w:rsid w:val="00A11F41"/>
    <w:rsid w:val="00A360E6"/>
    <w:rsid w:val="00A8352C"/>
    <w:rsid w:val="00A83836"/>
    <w:rsid w:val="00A94399"/>
    <w:rsid w:val="00AA4A97"/>
    <w:rsid w:val="00AA57F8"/>
    <w:rsid w:val="00AD1C92"/>
    <w:rsid w:val="00AD66BC"/>
    <w:rsid w:val="00AE4CDA"/>
    <w:rsid w:val="00AE64D7"/>
    <w:rsid w:val="00AE6FA0"/>
    <w:rsid w:val="00B04A56"/>
    <w:rsid w:val="00B1695B"/>
    <w:rsid w:val="00B402C0"/>
    <w:rsid w:val="00B40B3D"/>
    <w:rsid w:val="00B47AB3"/>
    <w:rsid w:val="00B551B1"/>
    <w:rsid w:val="00B61FD9"/>
    <w:rsid w:val="00B64BC0"/>
    <w:rsid w:val="00B67873"/>
    <w:rsid w:val="00B72010"/>
    <w:rsid w:val="00B739F0"/>
    <w:rsid w:val="00B846A4"/>
    <w:rsid w:val="00B87E7E"/>
    <w:rsid w:val="00B94A49"/>
    <w:rsid w:val="00BB3555"/>
    <w:rsid w:val="00BD1D13"/>
    <w:rsid w:val="00BD22BD"/>
    <w:rsid w:val="00BE2756"/>
    <w:rsid w:val="00BF29DC"/>
    <w:rsid w:val="00C07CE8"/>
    <w:rsid w:val="00C2559B"/>
    <w:rsid w:val="00C348F8"/>
    <w:rsid w:val="00C473B2"/>
    <w:rsid w:val="00C56FFC"/>
    <w:rsid w:val="00C8469A"/>
    <w:rsid w:val="00CA23AC"/>
    <w:rsid w:val="00CF1014"/>
    <w:rsid w:val="00D15BC7"/>
    <w:rsid w:val="00D301CF"/>
    <w:rsid w:val="00D46D41"/>
    <w:rsid w:val="00D76AF1"/>
    <w:rsid w:val="00DA0EB2"/>
    <w:rsid w:val="00DA25F0"/>
    <w:rsid w:val="00DA26A0"/>
    <w:rsid w:val="00DD34FA"/>
    <w:rsid w:val="00E00084"/>
    <w:rsid w:val="00E26E14"/>
    <w:rsid w:val="00E3195C"/>
    <w:rsid w:val="00EA30D8"/>
    <w:rsid w:val="00EA70E0"/>
    <w:rsid w:val="00EB2785"/>
    <w:rsid w:val="00EC2D14"/>
    <w:rsid w:val="00ED2718"/>
    <w:rsid w:val="00EF0F86"/>
    <w:rsid w:val="00EF36E2"/>
    <w:rsid w:val="00F118C3"/>
    <w:rsid w:val="00F40559"/>
    <w:rsid w:val="00F466EE"/>
    <w:rsid w:val="00F61A14"/>
    <w:rsid w:val="00F86EDE"/>
    <w:rsid w:val="00FC4DB1"/>
    <w:rsid w:val="00FC5B0A"/>
    <w:rsid w:val="00FD51F4"/>
    <w:rsid w:val="00FE1AC0"/>
    <w:rsid w:val="00FF01D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ECAF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1B41CE"/>
    <w:pPr>
      <w:keepNext/>
      <w:widowControl w:val="0"/>
      <w:autoSpaceDE w:val="0"/>
      <w:autoSpaceDN w:val="0"/>
      <w:adjustRightInd w:val="0"/>
      <w:spacing w:before="240" w:after="60" w:line="240" w:lineRule="auto"/>
      <w:outlineLvl w:val="0"/>
    </w:pPr>
    <w:rPr>
      <w:rFonts w:ascii="Calibri Light" w:eastAsia="Times New Roman" w:hAnsi="Calibri Light" w:cs="Times New Roman"/>
      <w:b/>
      <w:bCs/>
      <w:kern w:val="32"/>
      <w:sz w:val="32"/>
      <w:szCs w:val="32"/>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F0289"/>
    <w:pPr>
      <w:ind w:left="720"/>
      <w:contextualSpacing/>
    </w:pPr>
  </w:style>
  <w:style w:type="character" w:styleId="a4">
    <w:name w:val="Hyperlink"/>
    <w:basedOn w:val="a0"/>
    <w:uiPriority w:val="99"/>
    <w:unhideWhenUsed/>
    <w:rsid w:val="00257246"/>
    <w:rPr>
      <w:color w:val="0000FF" w:themeColor="hyperlink"/>
      <w:u w:val="single"/>
    </w:rPr>
  </w:style>
  <w:style w:type="paragraph" w:styleId="a5">
    <w:name w:val="Balloon Text"/>
    <w:basedOn w:val="a"/>
    <w:link w:val="a6"/>
    <w:uiPriority w:val="99"/>
    <w:semiHidden/>
    <w:unhideWhenUsed/>
    <w:rsid w:val="00EC2D14"/>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EC2D14"/>
    <w:rPr>
      <w:rFonts w:ascii="Tahoma" w:hAnsi="Tahoma" w:cs="Tahoma"/>
      <w:sz w:val="16"/>
      <w:szCs w:val="16"/>
    </w:rPr>
  </w:style>
  <w:style w:type="paragraph" w:styleId="a7">
    <w:name w:val="footnote text"/>
    <w:basedOn w:val="a"/>
    <w:link w:val="a8"/>
    <w:uiPriority w:val="99"/>
    <w:semiHidden/>
    <w:unhideWhenUsed/>
    <w:rsid w:val="00405FED"/>
    <w:pPr>
      <w:spacing w:after="0" w:line="240" w:lineRule="auto"/>
    </w:pPr>
    <w:rPr>
      <w:rFonts w:ascii="Calibri" w:eastAsia="Calibri" w:hAnsi="Calibri" w:cs="Times New Roman"/>
      <w:sz w:val="20"/>
      <w:szCs w:val="20"/>
    </w:rPr>
  </w:style>
  <w:style w:type="character" w:customStyle="1" w:styleId="a8">
    <w:name w:val="Текст сноски Знак"/>
    <w:basedOn w:val="a0"/>
    <w:link w:val="a7"/>
    <w:uiPriority w:val="99"/>
    <w:semiHidden/>
    <w:rsid w:val="00405FED"/>
    <w:rPr>
      <w:rFonts w:ascii="Calibri" w:eastAsia="Calibri" w:hAnsi="Calibri" w:cs="Times New Roman"/>
      <w:sz w:val="20"/>
      <w:szCs w:val="20"/>
    </w:rPr>
  </w:style>
  <w:style w:type="character" w:styleId="a9">
    <w:name w:val="footnote reference"/>
    <w:basedOn w:val="a0"/>
    <w:uiPriority w:val="99"/>
    <w:semiHidden/>
    <w:unhideWhenUsed/>
    <w:rsid w:val="00405FED"/>
    <w:rPr>
      <w:vertAlign w:val="superscript"/>
    </w:rPr>
  </w:style>
  <w:style w:type="paragraph" w:customStyle="1" w:styleId="tkTekst">
    <w:name w:val="_Текст обычный (tkTekst)"/>
    <w:basedOn w:val="a"/>
    <w:rsid w:val="00616575"/>
    <w:pPr>
      <w:spacing w:after="60"/>
      <w:ind w:firstLine="567"/>
      <w:jc w:val="both"/>
    </w:pPr>
    <w:rPr>
      <w:rFonts w:ascii="Arial" w:eastAsia="Times New Roman" w:hAnsi="Arial" w:cs="Arial"/>
      <w:sz w:val="20"/>
      <w:szCs w:val="20"/>
      <w:lang w:eastAsia="ru-RU"/>
    </w:rPr>
  </w:style>
  <w:style w:type="character" w:customStyle="1" w:styleId="10">
    <w:name w:val="Заголовок 1 Знак"/>
    <w:basedOn w:val="a0"/>
    <w:link w:val="1"/>
    <w:uiPriority w:val="9"/>
    <w:rsid w:val="001B41CE"/>
    <w:rPr>
      <w:rFonts w:ascii="Calibri Light" w:eastAsia="Times New Roman" w:hAnsi="Calibri Light" w:cs="Times New Roman"/>
      <w:b/>
      <w:bCs/>
      <w:kern w:val="32"/>
      <w:sz w:val="32"/>
      <w:szCs w:val="32"/>
      <w:lang w:eastAsia="ru-RU"/>
    </w:rPr>
  </w:style>
  <w:style w:type="paragraph" w:styleId="aa">
    <w:name w:val="header"/>
    <w:basedOn w:val="a"/>
    <w:link w:val="ab"/>
    <w:uiPriority w:val="99"/>
    <w:semiHidden/>
    <w:unhideWhenUsed/>
    <w:rsid w:val="001B41CE"/>
    <w:pPr>
      <w:tabs>
        <w:tab w:val="center" w:pos="4677"/>
        <w:tab w:val="right" w:pos="9355"/>
      </w:tabs>
    </w:pPr>
    <w:rPr>
      <w:rFonts w:ascii="Calibri" w:eastAsia="Calibri" w:hAnsi="Calibri" w:cs="Times New Roman"/>
      <w:lang w:val="x-none"/>
    </w:rPr>
  </w:style>
  <w:style w:type="character" w:customStyle="1" w:styleId="ab">
    <w:name w:val="Верхний колонтитул Знак"/>
    <w:basedOn w:val="a0"/>
    <w:link w:val="aa"/>
    <w:uiPriority w:val="99"/>
    <w:semiHidden/>
    <w:rsid w:val="001B41CE"/>
    <w:rPr>
      <w:rFonts w:ascii="Calibri" w:eastAsia="Calibri" w:hAnsi="Calibri" w:cs="Times New Roman"/>
      <w:lang w:val="x-none"/>
    </w:rPr>
  </w:style>
  <w:style w:type="character" w:customStyle="1" w:styleId="ac">
    <w:name w:val="Без интервала Знак"/>
    <w:link w:val="ad"/>
    <w:uiPriority w:val="1"/>
    <w:locked/>
    <w:rsid w:val="001B41CE"/>
    <w:rPr>
      <w:rFonts w:ascii="Times New Roman" w:hAnsi="Times New Roman" w:cs="Times New Roman"/>
      <w:sz w:val="24"/>
    </w:rPr>
  </w:style>
  <w:style w:type="paragraph" w:styleId="ad">
    <w:name w:val="No Spacing"/>
    <w:link w:val="ac"/>
    <w:uiPriority w:val="1"/>
    <w:qFormat/>
    <w:rsid w:val="001B41CE"/>
    <w:pPr>
      <w:spacing w:after="0" w:line="240" w:lineRule="auto"/>
      <w:jc w:val="both"/>
    </w:pPr>
    <w:rPr>
      <w:rFonts w:ascii="Times New Roman" w:hAnsi="Times New Roman" w:cs="Times New Roman"/>
      <w:sz w:val="24"/>
    </w:rPr>
  </w:style>
  <w:style w:type="paragraph" w:customStyle="1" w:styleId="11">
    <w:name w:val="Обычный (веб)1"/>
    <w:basedOn w:val="a"/>
    <w:uiPriority w:val="99"/>
    <w:rsid w:val="001B41CE"/>
    <w:pPr>
      <w:spacing w:before="174" w:after="0" w:line="240" w:lineRule="auto"/>
      <w:ind w:firstLine="745"/>
      <w:jc w:val="both"/>
    </w:pPr>
    <w:rPr>
      <w:rFonts w:ascii="Times New Roman" w:eastAsia="Times New Roman" w:hAnsi="Times New Roman" w:cs="Times New Roman"/>
      <w:sz w:val="24"/>
      <w:szCs w:val="24"/>
      <w:lang w:eastAsia="ru-RU"/>
    </w:rPr>
  </w:style>
  <w:style w:type="character" w:customStyle="1" w:styleId="hl">
    <w:name w:val="hl"/>
    <w:basedOn w:val="a0"/>
    <w:rsid w:val="001B41CE"/>
  </w:style>
  <w:style w:type="character" w:styleId="ae">
    <w:name w:val="Emphasis"/>
    <w:basedOn w:val="a0"/>
    <w:uiPriority w:val="20"/>
    <w:qFormat/>
    <w:rsid w:val="001B41CE"/>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1B41CE"/>
    <w:pPr>
      <w:keepNext/>
      <w:widowControl w:val="0"/>
      <w:autoSpaceDE w:val="0"/>
      <w:autoSpaceDN w:val="0"/>
      <w:adjustRightInd w:val="0"/>
      <w:spacing w:before="240" w:after="60" w:line="240" w:lineRule="auto"/>
      <w:outlineLvl w:val="0"/>
    </w:pPr>
    <w:rPr>
      <w:rFonts w:ascii="Calibri Light" w:eastAsia="Times New Roman" w:hAnsi="Calibri Light" w:cs="Times New Roman"/>
      <w:b/>
      <w:bCs/>
      <w:kern w:val="32"/>
      <w:sz w:val="32"/>
      <w:szCs w:val="32"/>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F0289"/>
    <w:pPr>
      <w:ind w:left="720"/>
      <w:contextualSpacing/>
    </w:pPr>
  </w:style>
  <w:style w:type="character" w:styleId="a4">
    <w:name w:val="Hyperlink"/>
    <w:basedOn w:val="a0"/>
    <w:uiPriority w:val="99"/>
    <w:unhideWhenUsed/>
    <w:rsid w:val="00257246"/>
    <w:rPr>
      <w:color w:val="0000FF" w:themeColor="hyperlink"/>
      <w:u w:val="single"/>
    </w:rPr>
  </w:style>
  <w:style w:type="paragraph" w:styleId="a5">
    <w:name w:val="Balloon Text"/>
    <w:basedOn w:val="a"/>
    <w:link w:val="a6"/>
    <w:uiPriority w:val="99"/>
    <w:semiHidden/>
    <w:unhideWhenUsed/>
    <w:rsid w:val="00EC2D14"/>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EC2D14"/>
    <w:rPr>
      <w:rFonts w:ascii="Tahoma" w:hAnsi="Tahoma" w:cs="Tahoma"/>
      <w:sz w:val="16"/>
      <w:szCs w:val="16"/>
    </w:rPr>
  </w:style>
  <w:style w:type="paragraph" w:styleId="a7">
    <w:name w:val="footnote text"/>
    <w:basedOn w:val="a"/>
    <w:link w:val="a8"/>
    <w:uiPriority w:val="99"/>
    <w:semiHidden/>
    <w:unhideWhenUsed/>
    <w:rsid w:val="00405FED"/>
    <w:pPr>
      <w:spacing w:after="0" w:line="240" w:lineRule="auto"/>
    </w:pPr>
    <w:rPr>
      <w:rFonts w:ascii="Calibri" w:eastAsia="Calibri" w:hAnsi="Calibri" w:cs="Times New Roman"/>
      <w:sz w:val="20"/>
      <w:szCs w:val="20"/>
    </w:rPr>
  </w:style>
  <w:style w:type="character" w:customStyle="1" w:styleId="a8">
    <w:name w:val="Текст сноски Знак"/>
    <w:basedOn w:val="a0"/>
    <w:link w:val="a7"/>
    <w:uiPriority w:val="99"/>
    <w:semiHidden/>
    <w:rsid w:val="00405FED"/>
    <w:rPr>
      <w:rFonts w:ascii="Calibri" w:eastAsia="Calibri" w:hAnsi="Calibri" w:cs="Times New Roman"/>
      <w:sz w:val="20"/>
      <w:szCs w:val="20"/>
    </w:rPr>
  </w:style>
  <w:style w:type="character" w:styleId="a9">
    <w:name w:val="footnote reference"/>
    <w:basedOn w:val="a0"/>
    <w:uiPriority w:val="99"/>
    <w:semiHidden/>
    <w:unhideWhenUsed/>
    <w:rsid w:val="00405FED"/>
    <w:rPr>
      <w:vertAlign w:val="superscript"/>
    </w:rPr>
  </w:style>
  <w:style w:type="paragraph" w:customStyle="1" w:styleId="tkTekst">
    <w:name w:val="_Текст обычный (tkTekst)"/>
    <w:basedOn w:val="a"/>
    <w:rsid w:val="00616575"/>
    <w:pPr>
      <w:spacing w:after="60"/>
      <w:ind w:firstLine="567"/>
      <w:jc w:val="both"/>
    </w:pPr>
    <w:rPr>
      <w:rFonts w:ascii="Arial" w:eastAsia="Times New Roman" w:hAnsi="Arial" w:cs="Arial"/>
      <w:sz w:val="20"/>
      <w:szCs w:val="20"/>
      <w:lang w:eastAsia="ru-RU"/>
    </w:rPr>
  </w:style>
  <w:style w:type="character" w:customStyle="1" w:styleId="10">
    <w:name w:val="Заголовок 1 Знак"/>
    <w:basedOn w:val="a0"/>
    <w:link w:val="1"/>
    <w:uiPriority w:val="9"/>
    <w:rsid w:val="001B41CE"/>
    <w:rPr>
      <w:rFonts w:ascii="Calibri Light" w:eastAsia="Times New Roman" w:hAnsi="Calibri Light" w:cs="Times New Roman"/>
      <w:b/>
      <w:bCs/>
      <w:kern w:val="32"/>
      <w:sz w:val="32"/>
      <w:szCs w:val="32"/>
      <w:lang w:eastAsia="ru-RU"/>
    </w:rPr>
  </w:style>
  <w:style w:type="paragraph" w:styleId="aa">
    <w:name w:val="header"/>
    <w:basedOn w:val="a"/>
    <w:link w:val="ab"/>
    <w:uiPriority w:val="99"/>
    <w:semiHidden/>
    <w:unhideWhenUsed/>
    <w:rsid w:val="001B41CE"/>
    <w:pPr>
      <w:tabs>
        <w:tab w:val="center" w:pos="4677"/>
        <w:tab w:val="right" w:pos="9355"/>
      </w:tabs>
    </w:pPr>
    <w:rPr>
      <w:rFonts w:ascii="Calibri" w:eastAsia="Calibri" w:hAnsi="Calibri" w:cs="Times New Roman"/>
      <w:lang w:val="x-none"/>
    </w:rPr>
  </w:style>
  <w:style w:type="character" w:customStyle="1" w:styleId="ab">
    <w:name w:val="Верхний колонтитул Знак"/>
    <w:basedOn w:val="a0"/>
    <w:link w:val="aa"/>
    <w:uiPriority w:val="99"/>
    <w:semiHidden/>
    <w:rsid w:val="001B41CE"/>
    <w:rPr>
      <w:rFonts w:ascii="Calibri" w:eastAsia="Calibri" w:hAnsi="Calibri" w:cs="Times New Roman"/>
      <w:lang w:val="x-none"/>
    </w:rPr>
  </w:style>
  <w:style w:type="character" w:customStyle="1" w:styleId="ac">
    <w:name w:val="Без интервала Знак"/>
    <w:link w:val="ad"/>
    <w:uiPriority w:val="1"/>
    <w:locked/>
    <w:rsid w:val="001B41CE"/>
    <w:rPr>
      <w:rFonts w:ascii="Times New Roman" w:hAnsi="Times New Roman" w:cs="Times New Roman"/>
      <w:sz w:val="24"/>
    </w:rPr>
  </w:style>
  <w:style w:type="paragraph" w:styleId="ad">
    <w:name w:val="No Spacing"/>
    <w:link w:val="ac"/>
    <w:uiPriority w:val="1"/>
    <w:qFormat/>
    <w:rsid w:val="001B41CE"/>
    <w:pPr>
      <w:spacing w:after="0" w:line="240" w:lineRule="auto"/>
      <w:jc w:val="both"/>
    </w:pPr>
    <w:rPr>
      <w:rFonts w:ascii="Times New Roman" w:hAnsi="Times New Roman" w:cs="Times New Roman"/>
      <w:sz w:val="24"/>
    </w:rPr>
  </w:style>
  <w:style w:type="paragraph" w:customStyle="1" w:styleId="11">
    <w:name w:val="Обычный (веб)1"/>
    <w:basedOn w:val="a"/>
    <w:uiPriority w:val="99"/>
    <w:rsid w:val="001B41CE"/>
    <w:pPr>
      <w:spacing w:before="174" w:after="0" w:line="240" w:lineRule="auto"/>
      <w:ind w:firstLine="745"/>
      <w:jc w:val="both"/>
    </w:pPr>
    <w:rPr>
      <w:rFonts w:ascii="Times New Roman" w:eastAsia="Times New Roman" w:hAnsi="Times New Roman" w:cs="Times New Roman"/>
      <w:sz w:val="24"/>
      <w:szCs w:val="24"/>
      <w:lang w:eastAsia="ru-RU"/>
    </w:rPr>
  </w:style>
  <w:style w:type="character" w:customStyle="1" w:styleId="hl">
    <w:name w:val="hl"/>
    <w:basedOn w:val="a0"/>
    <w:rsid w:val="001B41CE"/>
  </w:style>
  <w:style w:type="character" w:styleId="ae">
    <w:name w:val="Emphasis"/>
    <w:basedOn w:val="a0"/>
    <w:uiPriority w:val="20"/>
    <w:qFormat/>
    <w:rsid w:val="001B41CE"/>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6307571">
      <w:bodyDiv w:val="1"/>
      <w:marLeft w:val="0"/>
      <w:marRight w:val="0"/>
      <w:marTop w:val="0"/>
      <w:marBottom w:val="0"/>
      <w:divBdr>
        <w:top w:val="none" w:sz="0" w:space="0" w:color="auto"/>
        <w:left w:val="none" w:sz="0" w:space="0" w:color="auto"/>
        <w:bottom w:val="none" w:sz="0" w:space="0" w:color="auto"/>
        <w:right w:val="none" w:sz="0" w:space="0" w:color="auto"/>
      </w:divBdr>
    </w:div>
    <w:div w:id="245843216">
      <w:bodyDiv w:val="1"/>
      <w:marLeft w:val="0"/>
      <w:marRight w:val="0"/>
      <w:marTop w:val="0"/>
      <w:marBottom w:val="0"/>
      <w:divBdr>
        <w:top w:val="none" w:sz="0" w:space="0" w:color="auto"/>
        <w:left w:val="none" w:sz="0" w:space="0" w:color="auto"/>
        <w:bottom w:val="none" w:sz="0" w:space="0" w:color="auto"/>
        <w:right w:val="none" w:sz="0" w:space="0" w:color="auto"/>
      </w:divBdr>
    </w:div>
    <w:div w:id="634407787">
      <w:bodyDiv w:val="1"/>
      <w:marLeft w:val="0"/>
      <w:marRight w:val="0"/>
      <w:marTop w:val="0"/>
      <w:marBottom w:val="0"/>
      <w:divBdr>
        <w:top w:val="none" w:sz="0" w:space="0" w:color="auto"/>
        <w:left w:val="none" w:sz="0" w:space="0" w:color="auto"/>
        <w:bottom w:val="none" w:sz="0" w:space="0" w:color="auto"/>
        <w:right w:val="none" w:sz="0" w:space="0" w:color="auto"/>
      </w:divBdr>
    </w:div>
    <w:div w:id="726806230">
      <w:bodyDiv w:val="1"/>
      <w:marLeft w:val="0"/>
      <w:marRight w:val="0"/>
      <w:marTop w:val="0"/>
      <w:marBottom w:val="0"/>
      <w:divBdr>
        <w:top w:val="none" w:sz="0" w:space="0" w:color="auto"/>
        <w:left w:val="none" w:sz="0" w:space="0" w:color="auto"/>
        <w:bottom w:val="none" w:sz="0" w:space="0" w:color="auto"/>
        <w:right w:val="none" w:sz="0" w:space="0" w:color="auto"/>
      </w:divBdr>
    </w:div>
    <w:div w:id="1225677880">
      <w:bodyDiv w:val="1"/>
      <w:marLeft w:val="0"/>
      <w:marRight w:val="0"/>
      <w:marTop w:val="0"/>
      <w:marBottom w:val="0"/>
      <w:divBdr>
        <w:top w:val="none" w:sz="0" w:space="0" w:color="auto"/>
        <w:left w:val="none" w:sz="0" w:space="0" w:color="auto"/>
        <w:bottom w:val="none" w:sz="0" w:space="0" w:color="auto"/>
        <w:right w:val="none" w:sz="0" w:space="0" w:color="auto"/>
      </w:divBdr>
    </w:div>
    <w:div w:id="1567648389">
      <w:bodyDiv w:val="1"/>
      <w:marLeft w:val="0"/>
      <w:marRight w:val="0"/>
      <w:marTop w:val="0"/>
      <w:marBottom w:val="0"/>
      <w:divBdr>
        <w:top w:val="none" w:sz="0" w:space="0" w:color="auto"/>
        <w:left w:val="none" w:sz="0" w:space="0" w:color="auto"/>
        <w:bottom w:val="none" w:sz="0" w:space="0" w:color="auto"/>
        <w:right w:val="none" w:sz="0" w:space="0" w:color="auto"/>
      </w:divBdr>
    </w:div>
    <w:div w:id="1621644953">
      <w:bodyDiv w:val="1"/>
      <w:marLeft w:val="0"/>
      <w:marRight w:val="0"/>
      <w:marTop w:val="0"/>
      <w:marBottom w:val="0"/>
      <w:divBdr>
        <w:top w:val="none" w:sz="0" w:space="0" w:color="auto"/>
        <w:left w:val="none" w:sz="0" w:space="0" w:color="auto"/>
        <w:bottom w:val="none" w:sz="0" w:space="0" w:color="auto"/>
        <w:right w:val="none" w:sz="0" w:space="0" w:color="auto"/>
      </w:divBdr>
    </w:div>
    <w:div w:id="1890218734">
      <w:bodyDiv w:val="1"/>
      <w:marLeft w:val="0"/>
      <w:marRight w:val="0"/>
      <w:marTop w:val="0"/>
      <w:marBottom w:val="0"/>
      <w:divBdr>
        <w:top w:val="none" w:sz="0" w:space="0" w:color="auto"/>
        <w:left w:val="none" w:sz="0" w:space="0" w:color="auto"/>
        <w:bottom w:val="none" w:sz="0" w:space="0" w:color="auto"/>
        <w:right w:val="none" w:sz="0" w:space="0" w:color="auto"/>
      </w:divBdr>
    </w:div>
    <w:div w:id="1980575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F63E88-3667-4D8B-B205-270C32B734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714</Words>
  <Characters>4073</Characters>
  <Application>Microsoft Office Word</Application>
  <DocSecurity>0</DocSecurity>
  <Lines>33</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4778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Munara Kojomkulova</cp:lastModifiedBy>
  <cp:revision>11</cp:revision>
  <cp:lastPrinted>2021-12-30T12:58:00Z</cp:lastPrinted>
  <dcterms:created xsi:type="dcterms:W3CDTF">2021-12-30T06:18:00Z</dcterms:created>
  <dcterms:modified xsi:type="dcterms:W3CDTF">2021-12-30T12:59:00Z</dcterms:modified>
</cp:coreProperties>
</file>